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B5" w:rsidRDefault="001322B5" w:rsidP="001322B5">
      <w:pPr>
        <w:jc w:val="center"/>
        <w:rPr>
          <w:rFonts w:asciiTheme="minorHAnsi" w:hAnsiTheme="minorHAnsi" w:cstheme="minorHAnsi"/>
          <w:b/>
          <w:noProof/>
          <w:sz w:val="22"/>
          <w:szCs w:val="22"/>
        </w:rPr>
      </w:pPr>
    </w:p>
    <w:p w:rsidR="001322B5" w:rsidRPr="007D74EE" w:rsidRDefault="001322B5" w:rsidP="001322B5">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1322B5" w:rsidRPr="007D74EE" w:rsidRDefault="001322B5" w:rsidP="001322B5">
      <w:pPr>
        <w:jc w:val="center"/>
        <w:rPr>
          <w:rFonts w:asciiTheme="minorHAnsi" w:hAnsiTheme="minorHAnsi" w:cstheme="minorHAnsi"/>
          <w:b/>
          <w:noProof/>
          <w:sz w:val="22"/>
          <w:szCs w:val="22"/>
        </w:rPr>
      </w:pPr>
    </w:p>
    <w:p w:rsidR="001322B5" w:rsidRPr="007D74EE" w:rsidRDefault="001322B5" w:rsidP="001322B5">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1322B5" w:rsidRPr="007D74EE" w:rsidRDefault="001322B5" w:rsidP="001322B5">
      <w:pPr>
        <w:rPr>
          <w:rFonts w:asciiTheme="minorHAnsi" w:hAnsiTheme="minorHAnsi" w:cstheme="minorHAnsi"/>
          <w:noProof/>
          <w:sz w:val="22"/>
          <w:szCs w:val="22"/>
        </w:rPr>
      </w:pPr>
    </w:p>
    <w:p w:rsidR="001322B5" w:rsidRPr="007D74EE" w:rsidRDefault="001322B5" w:rsidP="001322B5">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1322B5" w:rsidRPr="007D74EE" w:rsidRDefault="001322B5" w:rsidP="001322B5">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1322B5" w:rsidRPr="007D74EE" w:rsidTr="002872DF">
        <w:tc>
          <w:tcPr>
            <w:tcW w:w="1334" w:type="dxa"/>
            <w:tcBorders>
              <w:top w:val="nil"/>
              <w:left w:val="nil"/>
            </w:tcBorders>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345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1322B5" w:rsidRPr="007D74EE" w:rsidTr="002872DF">
        <w:tc>
          <w:tcPr>
            <w:tcW w:w="133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3060"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133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r>
      <w:tr w:rsidR="001322B5" w:rsidRPr="007D74EE" w:rsidTr="002872DF">
        <w:tc>
          <w:tcPr>
            <w:tcW w:w="133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3060"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133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r>
      <w:tr w:rsidR="001322B5" w:rsidRPr="007D74EE" w:rsidTr="002872DF">
        <w:tc>
          <w:tcPr>
            <w:tcW w:w="133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3060"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133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r>
    </w:tbl>
    <w:p w:rsidR="001322B5" w:rsidRPr="007D74EE" w:rsidRDefault="001322B5" w:rsidP="001322B5">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1322B5" w:rsidRPr="007D74EE" w:rsidTr="002872DF">
        <w:tc>
          <w:tcPr>
            <w:tcW w:w="4788"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r>
    </w:tbl>
    <w:p w:rsidR="001322B5" w:rsidRPr="007D74EE" w:rsidRDefault="001322B5" w:rsidP="001322B5">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1322B5" w:rsidRPr="007D74EE" w:rsidTr="002872DF">
        <w:tc>
          <w:tcPr>
            <w:tcW w:w="4788"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4788"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1322B5" w:rsidRPr="007D74EE" w:rsidRDefault="001322B5" w:rsidP="002872DF">
            <w:pPr>
              <w:spacing w:before="120" w:after="120"/>
              <w:rPr>
                <w:rFonts w:asciiTheme="minorHAnsi" w:hAnsiTheme="minorHAnsi" w:cstheme="minorHAnsi"/>
                <w:noProof/>
                <w:sz w:val="22"/>
                <w:szCs w:val="22"/>
              </w:rPr>
            </w:pPr>
          </w:p>
          <w:p w:rsidR="001322B5" w:rsidRPr="007D74EE" w:rsidRDefault="001322B5" w:rsidP="002872DF">
            <w:pPr>
              <w:spacing w:before="120" w:after="120"/>
              <w:rPr>
                <w:rFonts w:asciiTheme="minorHAnsi" w:hAnsiTheme="minorHAnsi" w:cstheme="minorHAnsi"/>
                <w:noProof/>
                <w:sz w:val="22"/>
                <w:szCs w:val="22"/>
              </w:rPr>
            </w:pPr>
          </w:p>
          <w:p w:rsidR="001322B5" w:rsidRPr="007D74EE" w:rsidRDefault="001322B5" w:rsidP="002872DF">
            <w:pPr>
              <w:spacing w:before="120" w:after="120"/>
              <w:rPr>
                <w:rFonts w:asciiTheme="minorHAnsi" w:hAnsiTheme="minorHAnsi" w:cstheme="minorHAnsi"/>
                <w:noProof/>
                <w:sz w:val="22"/>
                <w:szCs w:val="22"/>
              </w:rPr>
            </w:pPr>
          </w:p>
        </w:tc>
      </w:tr>
    </w:tbl>
    <w:p w:rsidR="001322B5" w:rsidRPr="007D74EE" w:rsidRDefault="001322B5" w:rsidP="001322B5">
      <w:pPr>
        <w:ind w:left="360"/>
        <w:rPr>
          <w:rFonts w:asciiTheme="minorHAnsi" w:hAnsiTheme="minorHAnsi" w:cstheme="minorHAnsi"/>
          <w:noProof/>
          <w:sz w:val="22"/>
          <w:szCs w:val="22"/>
        </w:rPr>
      </w:pPr>
    </w:p>
    <w:p w:rsidR="001322B5" w:rsidRPr="007D74EE" w:rsidRDefault="001322B5" w:rsidP="001322B5">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1322B5" w:rsidRPr="007D74EE" w:rsidRDefault="001322B5" w:rsidP="001322B5">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1322B5" w:rsidRPr="007D74EE" w:rsidTr="002872DF">
        <w:tc>
          <w:tcPr>
            <w:tcW w:w="2484"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2484"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2484"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2484"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Telephone</w:t>
            </w:r>
            <w:r>
              <w:rPr>
                <w:rFonts w:asciiTheme="minorHAnsi" w:hAnsiTheme="minorHAnsi" w:cstheme="minorHAnsi"/>
                <w:noProof/>
                <w:sz w:val="22"/>
                <w:szCs w:val="22"/>
              </w:rPr>
              <w:t xml:space="preserve"> / Fax</w:t>
            </w:r>
          </w:p>
        </w:tc>
        <w:tc>
          <w:tcPr>
            <w:tcW w:w="6696"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2484"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tc>
      </w:tr>
    </w:tbl>
    <w:p w:rsidR="001322B5" w:rsidRDefault="001322B5" w:rsidP="001322B5">
      <w:pPr>
        <w:ind w:left="720"/>
        <w:jc w:val="both"/>
        <w:rPr>
          <w:rFonts w:asciiTheme="minorHAnsi" w:hAnsiTheme="minorHAnsi" w:cstheme="minorHAnsi"/>
          <w:noProof/>
          <w:sz w:val="22"/>
          <w:szCs w:val="22"/>
        </w:rPr>
      </w:pPr>
    </w:p>
    <w:p w:rsidR="001322B5" w:rsidRPr="007D74EE" w:rsidRDefault="001322B5" w:rsidP="001322B5">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STATEMENT</w:t>
      </w:r>
    </w:p>
    <w:p w:rsidR="001322B5" w:rsidRPr="007D74EE" w:rsidRDefault="001322B5" w:rsidP="001322B5">
      <w:pPr>
        <w:ind w:left="360"/>
        <w:jc w:val="both"/>
        <w:rPr>
          <w:rFonts w:asciiTheme="minorHAnsi" w:hAnsiTheme="minorHAnsi" w:cstheme="minorHAnsi"/>
          <w:noProof/>
          <w:sz w:val="22"/>
          <w:szCs w:val="22"/>
        </w:rPr>
      </w:pPr>
    </w:p>
    <w:p w:rsidR="001322B5" w:rsidRPr="007D74EE" w:rsidRDefault="001322B5" w:rsidP="001322B5">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1322B5" w:rsidRPr="007D74EE" w:rsidRDefault="001322B5" w:rsidP="001322B5">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567"/>
      </w:tblGrid>
      <w:tr w:rsidR="001322B5" w:rsidRPr="007D74EE" w:rsidTr="002872DF">
        <w:tc>
          <w:tcPr>
            <w:tcW w:w="8755" w:type="dxa"/>
            <w:gridSpan w:val="2"/>
            <w:shd w:val="clear" w:color="auto" w:fill="auto"/>
          </w:tcPr>
          <w:p w:rsidR="001322B5" w:rsidRPr="007D74EE" w:rsidRDefault="001322B5" w:rsidP="002872DF">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1322B5" w:rsidRPr="007D74EE" w:rsidTr="002872DF">
        <w:tc>
          <w:tcPr>
            <w:tcW w:w="8188"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1322B5" w:rsidRPr="007D74EE" w:rsidRDefault="001322B5" w:rsidP="002872DF">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188"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188" w:type="dxa"/>
            <w:shd w:val="clear" w:color="auto" w:fill="auto"/>
          </w:tcPr>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3) accompanied by the requested supporting documents specified in section 1</w:t>
            </w:r>
            <w:r>
              <w:rPr>
                <w:rFonts w:asciiTheme="minorHAnsi" w:hAnsiTheme="minorHAnsi" w:cstheme="minorHAnsi"/>
                <w:noProof/>
                <w:sz w:val="22"/>
                <w:szCs w:val="22"/>
              </w:rPr>
              <w:t>0</w:t>
            </w:r>
            <w:r w:rsidRPr="007D74EE">
              <w:rPr>
                <w:rFonts w:asciiTheme="minorHAnsi" w:hAnsiTheme="minorHAnsi" w:cstheme="minorHAnsi"/>
                <w:noProof/>
                <w:sz w:val="22"/>
                <w:szCs w:val="22"/>
              </w:rPr>
              <w:t>.2.1 of the tender specifications</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188"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188" w:type="dxa"/>
            <w:shd w:val="clear" w:color="auto" w:fill="auto"/>
          </w:tcPr>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economic and financial capacity (section 1</w:t>
            </w:r>
            <w:r>
              <w:rPr>
                <w:rFonts w:asciiTheme="minorHAnsi" w:hAnsiTheme="minorHAnsi" w:cstheme="minorHAnsi"/>
                <w:noProof/>
                <w:sz w:val="22"/>
                <w:szCs w:val="22"/>
              </w:rPr>
              <w:t>0</w:t>
            </w:r>
            <w:r w:rsidRPr="007D74EE">
              <w:rPr>
                <w:rFonts w:asciiTheme="minorHAnsi" w:hAnsiTheme="minorHAnsi" w:cstheme="minorHAnsi"/>
                <w:noProof/>
                <w:sz w:val="22"/>
                <w:szCs w:val="22"/>
              </w:rPr>
              <w:t>.2.2 of the tender specifications)</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188" w:type="dxa"/>
            <w:shd w:val="clear" w:color="auto" w:fill="auto"/>
          </w:tcPr>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technical and professional capacity (section 1</w:t>
            </w:r>
            <w:r>
              <w:rPr>
                <w:rFonts w:asciiTheme="minorHAnsi" w:hAnsiTheme="minorHAnsi" w:cstheme="minorHAnsi"/>
                <w:noProof/>
                <w:sz w:val="22"/>
                <w:szCs w:val="22"/>
              </w:rPr>
              <w:t>0</w:t>
            </w:r>
            <w:r w:rsidRPr="007D74EE">
              <w:rPr>
                <w:rFonts w:asciiTheme="minorHAnsi" w:hAnsiTheme="minorHAnsi" w:cstheme="minorHAnsi"/>
                <w:noProof/>
                <w:sz w:val="22"/>
                <w:szCs w:val="22"/>
              </w:rPr>
              <w:t>.2.3 of the tender specifications)</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755" w:type="dxa"/>
            <w:gridSpan w:val="2"/>
            <w:shd w:val="clear" w:color="auto" w:fill="auto"/>
          </w:tcPr>
          <w:p w:rsidR="001322B5" w:rsidRPr="007D74EE" w:rsidRDefault="001322B5" w:rsidP="002872DF">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1322B5" w:rsidRPr="007D74EE" w:rsidTr="002872DF">
        <w:tc>
          <w:tcPr>
            <w:tcW w:w="8188" w:type="dxa"/>
            <w:shd w:val="clear" w:color="auto" w:fill="auto"/>
          </w:tcPr>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w:t>
            </w:r>
            <w:r>
              <w:rPr>
                <w:rFonts w:asciiTheme="minorHAnsi" w:hAnsiTheme="minorHAnsi" w:cstheme="minorHAnsi"/>
                <w:sz w:val="22"/>
                <w:szCs w:val="22"/>
              </w:rPr>
              <w:t xml:space="preserve">, 7 </w:t>
            </w:r>
            <w:r w:rsidRPr="007D74EE">
              <w:rPr>
                <w:rFonts w:asciiTheme="minorHAnsi" w:hAnsiTheme="minorHAnsi" w:cstheme="minorHAnsi"/>
                <w:sz w:val="22"/>
                <w:szCs w:val="22"/>
              </w:rPr>
              <w:t>and 1</w:t>
            </w:r>
            <w:r>
              <w:rPr>
                <w:rFonts w:asciiTheme="minorHAnsi" w:hAnsiTheme="minorHAnsi" w:cstheme="minorHAnsi"/>
                <w:sz w:val="22"/>
                <w:szCs w:val="22"/>
              </w:rPr>
              <w:t>0</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755" w:type="dxa"/>
            <w:gridSpan w:val="2"/>
            <w:shd w:val="clear" w:color="auto" w:fill="auto"/>
          </w:tcPr>
          <w:p w:rsidR="001322B5" w:rsidRPr="007D74EE" w:rsidRDefault="001322B5" w:rsidP="002872DF">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1322B5" w:rsidRPr="007D74EE" w:rsidTr="002872DF">
        <w:tc>
          <w:tcPr>
            <w:tcW w:w="8188" w:type="dxa"/>
            <w:shd w:val="clear" w:color="auto" w:fill="auto"/>
          </w:tcPr>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9</w:t>
            </w:r>
            <w:r w:rsidRPr="007D74EE">
              <w:rPr>
                <w:rFonts w:asciiTheme="minorHAnsi" w:hAnsiTheme="minorHAnsi" w:cstheme="minorHAnsi"/>
                <w:sz w:val="22"/>
                <w:szCs w:val="22"/>
              </w:rPr>
              <w:t xml:space="preserve"> and 1</w:t>
            </w:r>
            <w:r>
              <w:rPr>
                <w:rFonts w:asciiTheme="minorHAnsi" w:hAnsiTheme="minorHAnsi" w:cstheme="minorHAnsi"/>
                <w:sz w:val="22"/>
                <w:szCs w:val="22"/>
              </w:rPr>
              <w:t>0</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1322B5" w:rsidRDefault="001322B5" w:rsidP="001322B5">
      <w:pPr>
        <w:spacing w:before="120" w:after="120"/>
        <w:jc w:val="both"/>
        <w:rPr>
          <w:rFonts w:asciiTheme="minorHAnsi" w:hAnsiTheme="minorHAnsi" w:cstheme="minorHAnsi"/>
          <w:noProof/>
          <w:sz w:val="22"/>
          <w:szCs w:val="22"/>
        </w:rPr>
      </w:pPr>
    </w:p>
    <w:p w:rsidR="001322B5" w:rsidRDefault="001322B5" w:rsidP="001322B5">
      <w:pPr>
        <w:spacing w:before="120" w:after="120"/>
        <w:jc w:val="both"/>
        <w:rPr>
          <w:rFonts w:asciiTheme="minorHAnsi" w:hAnsiTheme="minorHAnsi" w:cstheme="minorHAnsi"/>
          <w:noProof/>
          <w:sz w:val="22"/>
          <w:szCs w:val="22"/>
        </w:rPr>
      </w:pPr>
    </w:p>
    <w:p w:rsidR="001322B5" w:rsidRDefault="001322B5" w:rsidP="001322B5">
      <w:pPr>
        <w:spacing w:before="120" w:after="120"/>
        <w:jc w:val="both"/>
        <w:rPr>
          <w:rFonts w:asciiTheme="minorHAnsi" w:hAnsiTheme="minorHAnsi" w:cstheme="minorHAnsi"/>
          <w:noProof/>
          <w:sz w:val="22"/>
          <w:szCs w:val="22"/>
        </w:rPr>
      </w:pPr>
    </w:p>
    <w:p w:rsidR="001322B5" w:rsidRDefault="001322B5" w:rsidP="001322B5">
      <w:pPr>
        <w:spacing w:before="120" w:after="120"/>
        <w:jc w:val="both"/>
        <w:rPr>
          <w:rFonts w:asciiTheme="minorHAnsi" w:hAnsiTheme="minorHAnsi" w:cstheme="minorHAnsi"/>
          <w:noProof/>
          <w:sz w:val="22"/>
          <w:szCs w:val="22"/>
        </w:rPr>
      </w:pPr>
    </w:p>
    <w:p w:rsidR="001322B5" w:rsidRDefault="001322B5" w:rsidP="001322B5">
      <w:pPr>
        <w:spacing w:before="120" w:after="120"/>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1322B5" w:rsidRPr="007D74EE" w:rsidTr="002872DF">
        <w:tc>
          <w:tcPr>
            <w:tcW w:w="8188" w:type="dxa"/>
            <w:gridSpan w:val="2"/>
            <w:shd w:val="clear" w:color="auto" w:fill="auto"/>
          </w:tcPr>
          <w:p w:rsidR="001322B5" w:rsidRPr="007D74EE" w:rsidRDefault="001322B5" w:rsidP="002872DF">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lastRenderedPageBreak/>
              <w:t xml:space="preserve">Tenders shall be drafted in one of the </w:t>
            </w:r>
            <w:r>
              <w:rPr>
                <w:rFonts w:asciiTheme="minorHAnsi" w:hAnsiTheme="minorHAnsi" w:cstheme="minorHAnsi"/>
                <w:sz w:val="22"/>
                <w:szCs w:val="22"/>
              </w:rPr>
              <w:t xml:space="preserve">official </w:t>
            </w:r>
            <w:r w:rsidRPr="007D74EE">
              <w:rPr>
                <w:rFonts w:asciiTheme="minorHAnsi" w:hAnsiTheme="minorHAnsi" w:cstheme="minorHAnsi"/>
                <w:sz w:val="22"/>
                <w:szCs w:val="22"/>
              </w:rPr>
              <w:t xml:space="preserve">languages of the </w:t>
            </w:r>
            <w:r>
              <w:rPr>
                <w:rFonts w:asciiTheme="minorHAnsi" w:hAnsiTheme="minorHAnsi" w:cstheme="minorHAnsi"/>
                <w:sz w:val="22"/>
                <w:szCs w:val="22"/>
              </w:rPr>
              <w:t>European Union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1322B5" w:rsidRPr="007D74EE" w:rsidRDefault="001322B5" w:rsidP="002872DF">
            <w:pPr>
              <w:spacing w:before="120" w:after="120"/>
              <w:jc w:val="both"/>
              <w:rPr>
                <w:rFonts w:asciiTheme="minorHAnsi" w:hAnsiTheme="minorHAnsi" w:cstheme="minorHAnsi"/>
                <w:iCs/>
                <w:sz w:val="22"/>
                <w:szCs w:val="22"/>
              </w:rPr>
            </w:pPr>
          </w:p>
        </w:tc>
      </w:tr>
      <w:tr w:rsidR="001322B5" w:rsidRPr="007D74EE" w:rsidTr="002872DF">
        <w:tc>
          <w:tcPr>
            <w:tcW w:w="4236" w:type="dxa"/>
            <w:shd w:val="clear" w:color="auto" w:fill="auto"/>
          </w:tcPr>
          <w:p w:rsidR="001322B5" w:rsidRPr="007D74EE" w:rsidRDefault="001322B5" w:rsidP="002872DF">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1322B5" w:rsidRPr="007D74EE" w:rsidRDefault="001322B5" w:rsidP="002872DF">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1322B5" w:rsidRPr="007D74EE" w:rsidRDefault="001322B5" w:rsidP="002872DF">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1322B5" w:rsidRPr="007D74EE" w:rsidRDefault="001322B5" w:rsidP="00213D0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r>
              <w:rPr>
                <w:rFonts w:asciiTheme="minorHAnsi" w:hAnsiTheme="minorHAnsi" w:cstheme="minorHAnsi"/>
                <w:b/>
                <w:sz w:val="22"/>
                <w:szCs w:val="22"/>
              </w:rPr>
              <w:t xml:space="preserve"> </w:t>
            </w:r>
            <w:r w:rsidR="00213D0A">
              <w:rPr>
                <w:rFonts w:asciiTheme="minorHAnsi" w:hAnsiTheme="minorHAnsi" w:cstheme="minorHAnsi"/>
                <w:b/>
                <w:sz w:val="22"/>
                <w:szCs w:val="22"/>
              </w:rPr>
              <w:t>2</w:t>
            </w:r>
            <w:r>
              <w:rPr>
                <w:rFonts w:asciiTheme="minorHAnsi" w:hAnsiTheme="minorHAnsi" w:cstheme="minorHAnsi"/>
                <w:b/>
                <w:sz w:val="22"/>
                <w:szCs w:val="22"/>
              </w:rPr>
              <w:t>.</w:t>
            </w:r>
            <w:r w:rsidR="003814FC">
              <w:rPr>
                <w:rFonts w:asciiTheme="minorHAnsi" w:hAnsiTheme="minorHAnsi" w:cstheme="minorHAnsi"/>
                <w:b/>
                <w:sz w:val="22"/>
                <w:szCs w:val="22"/>
              </w:rPr>
              <w:t>1</w:t>
            </w:r>
            <w:r w:rsidR="00213D0A">
              <w:rPr>
                <w:rFonts w:asciiTheme="minorHAnsi" w:hAnsiTheme="minorHAnsi" w:cstheme="minorHAnsi"/>
                <w:b/>
                <w:sz w:val="22"/>
                <w:szCs w:val="22"/>
              </w:rPr>
              <w:t>2</w:t>
            </w:r>
            <w:bookmarkStart w:id="0" w:name="_GoBack"/>
            <w:bookmarkEnd w:id="0"/>
            <w:r w:rsidRPr="00AE2337">
              <w:rPr>
                <w:rFonts w:asciiTheme="minorHAnsi" w:hAnsiTheme="minorHAnsi" w:cstheme="minorHAnsi"/>
                <w:b/>
                <w:sz w:val="22"/>
                <w:szCs w:val="22"/>
              </w:rPr>
              <w:t>.201</w:t>
            </w:r>
            <w:r>
              <w:rPr>
                <w:rFonts w:asciiTheme="minorHAnsi" w:hAnsiTheme="minorHAnsi" w:cstheme="minorHAnsi"/>
                <w:b/>
                <w:sz w:val="22"/>
                <w:szCs w:val="22"/>
              </w:rPr>
              <w:t>4</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1322B5" w:rsidRPr="007D74EE" w:rsidRDefault="001322B5" w:rsidP="002872DF">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1322B5" w:rsidRPr="007D74EE" w:rsidRDefault="001322B5" w:rsidP="002872DF">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13D0A">
              <w:rPr>
                <w:rFonts w:asciiTheme="minorHAnsi" w:hAnsiTheme="minorHAnsi" w:cstheme="minorHAnsi"/>
                <w:iCs/>
                <w:sz w:val="22"/>
                <w:szCs w:val="22"/>
              </w:rPr>
            </w:r>
            <w:r w:rsidR="00213D0A">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1322B5" w:rsidRDefault="001322B5" w:rsidP="001322B5">
      <w:pPr>
        <w:spacing w:before="120" w:after="120"/>
        <w:jc w:val="both"/>
        <w:rPr>
          <w:rFonts w:asciiTheme="minorHAnsi" w:hAnsiTheme="minorHAnsi" w:cstheme="minorHAnsi"/>
          <w:noProof/>
          <w:sz w:val="22"/>
          <w:szCs w:val="22"/>
        </w:rPr>
      </w:pPr>
    </w:p>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1322B5" w:rsidRPr="007D74EE" w:rsidRDefault="001322B5" w:rsidP="001322B5">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1322B5" w:rsidRPr="007D74EE" w:rsidTr="002872DF">
        <w:tc>
          <w:tcPr>
            <w:tcW w:w="1260" w:type="dxa"/>
            <w:shd w:val="clear" w:color="auto" w:fill="auto"/>
            <w:vAlign w:val="center"/>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1260" w:type="dxa"/>
            <w:shd w:val="clear" w:color="auto" w:fill="auto"/>
            <w:vAlign w:val="center"/>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1260" w:type="dxa"/>
            <w:shd w:val="clear" w:color="auto" w:fill="auto"/>
            <w:vAlign w:val="center"/>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p w:rsidR="001322B5" w:rsidRPr="007D74EE" w:rsidRDefault="001322B5" w:rsidP="002872DF">
            <w:pPr>
              <w:spacing w:before="120" w:after="120"/>
              <w:jc w:val="both"/>
              <w:rPr>
                <w:rFonts w:asciiTheme="minorHAnsi" w:hAnsiTheme="minorHAnsi" w:cstheme="minorHAnsi"/>
                <w:noProof/>
                <w:sz w:val="22"/>
                <w:szCs w:val="22"/>
              </w:rPr>
            </w:pPr>
          </w:p>
        </w:tc>
      </w:tr>
    </w:tbl>
    <w:p w:rsidR="001322B5" w:rsidRPr="007D74EE" w:rsidRDefault="001322B5" w:rsidP="001322B5">
      <w:pPr>
        <w:jc w:val="both"/>
        <w:rPr>
          <w:rFonts w:asciiTheme="minorHAnsi" w:hAnsiTheme="minorHAnsi" w:cstheme="minorHAnsi"/>
          <w:noProof/>
          <w:sz w:val="22"/>
          <w:szCs w:val="22"/>
        </w:rPr>
      </w:pPr>
    </w:p>
    <w:p w:rsidR="001322B5" w:rsidRPr="007D74EE" w:rsidRDefault="001322B5" w:rsidP="001322B5">
      <w:pPr>
        <w:rPr>
          <w:rFonts w:asciiTheme="minorHAnsi" w:hAnsiTheme="minorHAnsi" w:cstheme="minorHAnsi"/>
          <w:sz w:val="22"/>
          <w:szCs w:val="22"/>
        </w:rPr>
      </w:pPr>
    </w:p>
    <w:p w:rsidR="001322B5" w:rsidRDefault="001322B5" w:rsidP="001322B5"/>
    <w:p w:rsidR="00434EE2" w:rsidRDefault="00434EE2"/>
    <w:sectPr w:rsidR="00434EE2"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B5" w:rsidRDefault="001322B5" w:rsidP="001322B5">
      <w:r>
        <w:separator/>
      </w:r>
    </w:p>
  </w:endnote>
  <w:endnote w:type="continuationSeparator" w:id="0">
    <w:p w:rsidR="001322B5" w:rsidRDefault="001322B5" w:rsidP="0013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B5" w:rsidRDefault="001322B5" w:rsidP="001322B5">
      <w:r>
        <w:separator/>
      </w:r>
    </w:p>
  </w:footnote>
  <w:footnote w:type="continuationSeparator" w:id="0">
    <w:p w:rsidR="001322B5" w:rsidRDefault="001322B5" w:rsidP="001322B5">
      <w:r>
        <w:continuationSeparator/>
      </w:r>
    </w:p>
  </w:footnote>
  <w:footnote w:id="1">
    <w:p w:rsidR="001322B5" w:rsidRPr="007D74EE" w:rsidRDefault="001322B5" w:rsidP="001322B5">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1322B5" w:rsidRPr="007D74EE" w:rsidRDefault="001322B5" w:rsidP="001322B5">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1322B5" w:rsidRPr="007D74EE" w:rsidRDefault="001322B5" w:rsidP="001322B5">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1322B5" w:rsidRPr="007D74EE" w:rsidRDefault="001322B5" w:rsidP="001322B5">
      <w:pPr>
        <w:pStyle w:val="FootnoteText"/>
        <w:ind w:left="140" w:hanging="14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1322B5" w:rsidRPr="003E789A" w:rsidRDefault="001322B5" w:rsidP="001322B5">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1322B5" w:rsidRPr="003E789A" w:rsidRDefault="001322B5" w:rsidP="001322B5">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1322B5" w:rsidRPr="00583FA8" w:rsidRDefault="001322B5" w:rsidP="001322B5">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213D0A" w:rsidP="00137F57">
    <w:pPr>
      <w:pStyle w:val="Header"/>
    </w:pPr>
  </w:p>
  <w:p w:rsidR="00137F57" w:rsidRDefault="00213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0" w:type="dxa"/>
      <w:tblLook w:val="01E0" w:firstRow="1" w:lastRow="1" w:firstColumn="1" w:lastColumn="1" w:noHBand="0" w:noVBand="0"/>
    </w:tblPr>
    <w:tblGrid>
      <w:gridCol w:w="222"/>
      <w:gridCol w:w="10528"/>
    </w:tblGrid>
    <w:tr w:rsidR="00137F57" w:rsidTr="002860C5">
      <w:tc>
        <w:tcPr>
          <w:tcW w:w="222" w:type="dxa"/>
          <w:shd w:val="clear" w:color="auto" w:fill="auto"/>
        </w:tcPr>
        <w:p w:rsidR="00137F57" w:rsidRPr="007D74EE" w:rsidRDefault="00213D0A" w:rsidP="002860C5">
          <w:pPr>
            <w:pStyle w:val="Header"/>
            <w:spacing w:before="240"/>
            <w:ind w:left="187"/>
            <w:rPr>
              <w:rFonts w:asciiTheme="minorHAnsi" w:hAnsiTheme="minorHAnsi" w:cstheme="minorHAnsi"/>
              <w:b/>
              <w:sz w:val="20"/>
              <w:szCs w:val="20"/>
            </w:rPr>
          </w:pPr>
        </w:p>
      </w:tc>
      <w:tc>
        <w:tcPr>
          <w:tcW w:w="10528" w:type="dxa"/>
          <w:shd w:val="clear" w:color="auto" w:fill="auto"/>
        </w:tcPr>
        <w:p w:rsidR="002860C5" w:rsidRDefault="001322B5" w:rsidP="00E84EA9">
          <w:pPr>
            <w:pStyle w:val="Header"/>
            <w:ind w:left="187"/>
          </w:pPr>
          <w:r w:rsidRPr="00E84EA9">
            <w:rPr>
              <w:rFonts w:ascii="Arial" w:hAnsi="Arial" w:cs="Arial"/>
              <w:b/>
              <w:bCs/>
              <w:kern w:val="32"/>
              <w:sz w:val="32"/>
              <w:szCs w:val="32"/>
            </w:rPr>
            <w:t xml:space="preserve">      </w:t>
          </w:r>
        </w:p>
        <w:tbl>
          <w:tblPr>
            <w:tblW w:w="10307" w:type="dxa"/>
            <w:tblLook w:val="01E0" w:firstRow="1" w:lastRow="1" w:firstColumn="1" w:lastColumn="1" w:noHBand="0" w:noVBand="0"/>
          </w:tblPr>
          <w:tblGrid>
            <w:gridCol w:w="10090"/>
            <w:gridCol w:w="222"/>
          </w:tblGrid>
          <w:tr w:rsidR="002860C5" w:rsidTr="00474FE7">
            <w:trPr>
              <w:trHeight w:val="1186"/>
            </w:trPr>
            <w:tc>
              <w:tcPr>
                <w:tcW w:w="10087" w:type="dxa"/>
                <w:shd w:val="clear" w:color="auto" w:fill="auto"/>
              </w:tcPr>
              <w:tbl>
                <w:tblPr>
                  <w:tblW w:w="9874" w:type="dxa"/>
                  <w:tblLook w:val="01E0" w:firstRow="1" w:lastRow="1" w:firstColumn="1" w:lastColumn="1" w:noHBand="0" w:noVBand="0"/>
                </w:tblPr>
                <w:tblGrid>
                  <w:gridCol w:w="5917"/>
                  <w:gridCol w:w="3957"/>
                </w:tblGrid>
                <w:tr w:rsidR="002860C5" w:rsidTr="00474FE7">
                  <w:trPr>
                    <w:trHeight w:val="928"/>
                  </w:trPr>
                  <w:tc>
                    <w:tcPr>
                      <w:tcW w:w="5917" w:type="dxa"/>
                      <w:shd w:val="clear" w:color="auto" w:fill="auto"/>
                    </w:tcPr>
                    <w:p w:rsidR="002860C5" w:rsidRPr="003F640B" w:rsidRDefault="001322B5" w:rsidP="00474FE7">
                      <w:pPr>
                        <w:pStyle w:val="Header"/>
                        <w:spacing w:before="360"/>
                      </w:pPr>
                      <w:r>
                        <w:t xml:space="preserve">     </w:t>
                      </w:r>
                      <w:r>
                        <w:rPr>
                          <w:noProof/>
                        </w:rPr>
                        <w:drawing>
                          <wp:inline distT="0" distB="0" distL="0" distR="0" wp14:anchorId="4E7C0DEE" wp14:editId="082F391C">
                            <wp:extent cx="150495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42925"/>
                                    </a:xfrm>
                                    <a:prstGeom prst="rect">
                                      <a:avLst/>
                                    </a:prstGeom>
                                    <a:noFill/>
                                    <a:ln>
                                      <a:noFill/>
                                    </a:ln>
                                  </pic:spPr>
                                </pic:pic>
                              </a:graphicData>
                            </a:graphic>
                          </wp:inline>
                        </w:drawing>
                      </w:r>
                      <w:r>
                        <w:t xml:space="preserve">                  </w:t>
                      </w:r>
                      <w:r>
                        <w:rPr>
                          <w:noProof/>
                        </w:rPr>
                        <w:drawing>
                          <wp:inline distT="0" distB="0" distL="0" distR="0" wp14:anchorId="16AE8BE4" wp14:editId="41395D74">
                            <wp:extent cx="87630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04825"/>
                                    </a:xfrm>
                                    <a:prstGeom prst="rect">
                                      <a:avLst/>
                                    </a:prstGeom>
                                    <a:noFill/>
                                    <a:ln>
                                      <a:noFill/>
                                    </a:ln>
                                  </pic:spPr>
                                </pic:pic>
                              </a:graphicData>
                            </a:graphic>
                          </wp:inline>
                        </w:drawing>
                      </w:r>
                      <w:r>
                        <w:t xml:space="preserve">              </w:t>
                      </w:r>
                    </w:p>
                  </w:tc>
                  <w:tc>
                    <w:tcPr>
                      <w:tcW w:w="3957" w:type="dxa"/>
                      <w:shd w:val="clear" w:color="auto" w:fill="auto"/>
                    </w:tcPr>
                    <w:p w:rsidR="002860C5" w:rsidRPr="003F640B" w:rsidRDefault="001322B5" w:rsidP="00474FE7">
                      <w:pPr>
                        <w:pStyle w:val="Header"/>
                        <w:spacing w:before="60" w:after="120"/>
                        <w:rPr>
                          <w:rFonts w:cs="Arial"/>
                          <w:b/>
                          <w:noProof/>
                          <w:kern w:val="32"/>
                          <w:sz w:val="32"/>
                          <w:szCs w:val="32"/>
                        </w:rPr>
                      </w:pPr>
                      <w:r>
                        <w:rPr>
                          <w:rFonts w:cs="Arial"/>
                          <w:b/>
                          <w:noProof/>
                          <w:kern w:val="32"/>
                          <w:sz w:val="32"/>
                          <w:szCs w:val="32"/>
                        </w:rPr>
                        <w:drawing>
                          <wp:inline distT="0" distB="0" distL="0" distR="0" wp14:anchorId="50C30AC0" wp14:editId="658038E5">
                            <wp:extent cx="1866900" cy="517236"/>
                            <wp:effectExtent l="0" t="0" r="0" b="0"/>
                            <wp:docPr id="2" name="Picture 2"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17236"/>
                                    </a:xfrm>
                                    <a:prstGeom prst="rect">
                                      <a:avLst/>
                                    </a:prstGeom>
                                    <a:noFill/>
                                    <a:ln>
                                      <a:noFill/>
                                    </a:ln>
                                  </pic:spPr>
                                </pic:pic>
                              </a:graphicData>
                            </a:graphic>
                          </wp:inline>
                        </w:drawing>
                      </w:r>
                    </w:p>
                  </w:tc>
                </w:tr>
              </w:tbl>
              <w:p w:rsidR="002860C5" w:rsidRPr="00463872" w:rsidRDefault="00213D0A" w:rsidP="00474FE7">
                <w:pPr>
                  <w:pStyle w:val="Header"/>
                  <w:spacing w:before="280"/>
                  <w:rPr>
                    <w:rFonts w:ascii="Arial" w:hAnsi="Arial" w:cs="Arial"/>
                    <w:b/>
                  </w:rPr>
                </w:pPr>
              </w:p>
            </w:tc>
            <w:tc>
              <w:tcPr>
                <w:tcW w:w="220" w:type="dxa"/>
                <w:shd w:val="clear" w:color="auto" w:fill="auto"/>
              </w:tcPr>
              <w:p w:rsidR="002860C5" w:rsidRDefault="00213D0A" w:rsidP="00474FE7">
                <w:pPr>
                  <w:pStyle w:val="Header"/>
                </w:pPr>
              </w:p>
            </w:tc>
          </w:tr>
        </w:tbl>
        <w:p w:rsidR="00137F57" w:rsidRDefault="00213D0A" w:rsidP="00E84EA9">
          <w:pPr>
            <w:pStyle w:val="Header"/>
            <w:ind w:left="187"/>
          </w:pPr>
        </w:p>
      </w:tc>
    </w:tr>
  </w:tbl>
  <w:p w:rsidR="00137F57" w:rsidRDefault="001322B5">
    <w:pPr>
      <w:pStyle w:val="Header"/>
    </w:pPr>
    <w:r w:rsidRPr="007D74EE">
      <w:rPr>
        <w:rFonts w:asciiTheme="minorHAnsi" w:hAnsiTheme="minorHAnsi" w:cstheme="minorHAnsi"/>
        <w:b/>
        <w:sz w:val="22"/>
        <w:szCs w:val="20"/>
      </w:rPr>
      <w:t>O</w:t>
    </w:r>
    <w:r>
      <w:rPr>
        <w:rFonts w:asciiTheme="minorHAnsi" w:hAnsiTheme="minorHAnsi" w:cstheme="minorHAnsi"/>
        <w:b/>
        <w:sz w:val="22"/>
        <w:szCs w:val="20"/>
      </w:rPr>
      <w:t>pen call No EEA/MDI</w:t>
    </w:r>
    <w:r w:rsidRPr="007D74EE">
      <w:rPr>
        <w:rFonts w:asciiTheme="minorHAnsi" w:hAnsiTheme="minorHAnsi" w:cstheme="minorHAnsi"/>
        <w:b/>
        <w:sz w:val="22"/>
        <w:szCs w:val="20"/>
      </w:rPr>
      <w:t>/1</w:t>
    </w:r>
    <w:r>
      <w:rPr>
        <w:rFonts w:asciiTheme="minorHAnsi" w:hAnsiTheme="minorHAnsi" w:cstheme="minorHAnsi"/>
        <w:b/>
        <w:sz w:val="22"/>
        <w:szCs w:val="20"/>
      </w:rPr>
      <w:t>4</w:t>
    </w:r>
    <w:r w:rsidRPr="007D74EE">
      <w:rPr>
        <w:rFonts w:asciiTheme="minorHAnsi" w:hAnsiTheme="minorHAnsi" w:cstheme="minorHAnsi"/>
        <w:b/>
        <w:sz w:val="22"/>
        <w:szCs w:val="20"/>
      </w:rPr>
      <w:t>/0</w:t>
    </w:r>
    <w:r w:rsidR="003814FC">
      <w:rPr>
        <w:rFonts w:asciiTheme="minorHAnsi" w:hAnsiTheme="minorHAnsi" w:cstheme="minorHAnsi"/>
        <w:b/>
        <w:sz w:val="22"/>
        <w:szCs w:val="20"/>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B5"/>
    <w:rsid w:val="001322B5"/>
    <w:rsid w:val="00213D0A"/>
    <w:rsid w:val="003814FC"/>
    <w:rsid w:val="00434EE2"/>
    <w:rsid w:val="00982AB5"/>
    <w:rsid w:val="00FB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B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22B5"/>
    <w:pPr>
      <w:tabs>
        <w:tab w:val="center" w:pos="4153"/>
        <w:tab w:val="right" w:pos="8306"/>
      </w:tabs>
    </w:pPr>
  </w:style>
  <w:style w:type="character" w:customStyle="1" w:styleId="HeaderChar">
    <w:name w:val="Header Char"/>
    <w:basedOn w:val="DefaultParagraphFont"/>
    <w:link w:val="Header"/>
    <w:rsid w:val="001322B5"/>
    <w:rPr>
      <w:rFonts w:ascii="Times New Roman" w:eastAsia="Times New Roman" w:hAnsi="Times New Roman" w:cs="Times New Roman"/>
      <w:sz w:val="24"/>
      <w:szCs w:val="24"/>
      <w:lang w:eastAsia="en-GB"/>
    </w:rPr>
  </w:style>
  <w:style w:type="character" w:styleId="FootnoteReference">
    <w:name w:val="footnote reference"/>
    <w:rsid w:val="001322B5"/>
    <w:rPr>
      <w:vertAlign w:val="superscript"/>
    </w:rPr>
  </w:style>
  <w:style w:type="paragraph" w:styleId="FootnoteText">
    <w:name w:val="footnote text"/>
    <w:basedOn w:val="Normal"/>
    <w:link w:val="FootnoteTextChar"/>
    <w:rsid w:val="001322B5"/>
    <w:pPr>
      <w:ind w:left="720" w:hanging="720"/>
      <w:jc w:val="both"/>
    </w:pPr>
    <w:rPr>
      <w:sz w:val="20"/>
      <w:szCs w:val="20"/>
      <w:lang w:eastAsia="zh-CN"/>
    </w:rPr>
  </w:style>
  <w:style w:type="character" w:customStyle="1" w:styleId="FootnoteTextChar">
    <w:name w:val="Footnote Text Char"/>
    <w:basedOn w:val="DefaultParagraphFont"/>
    <w:link w:val="FootnoteText"/>
    <w:rsid w:val="001322B5"/>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1322B5"/>
    <w:rPr>
      <w:rFonts w:ascii="Tahoma" w:hAnsi="Tahoma" w:cs="Tahoma"/>
      <w:sz w:val="16"/>
      <w:szCs w:val="16"/>
    </w:rPr>
  </w:style>
  <w:style w:type="character" w:customStyle="1" w:styleId="BalloonTextChar">
    <w:name w:val="Balloon Text Char"/>
    <w:basedOn w:val="DefaultParagraphFont"/>
    <w:link w:val="BalloonText"/>
    <w:uiPriority w:val="99"/>
    <w:semiHidden/>
    <w:rsid w:val="001322B5"/>
    <w:rPr>
      <w:rFonts w:ascii="Tahoma" w:eastAsia="Times New Roman" w:hAnsi="Tahoma" w:cs="Tahoma"/>
      <w:sz w:val="16"/>
      <w:szCs w:val="16"/>
      <w:lang w:eastAsia="en-GB"/>
    </w:rPr>
  </w:style>
  <w:style w:type="paragraph" w:styleId="Footer">
    <w:name w:val="footer"/>
    <w:basedOn w:val="Normal"/>
    <w:link w:val="FooterChar"/>
    <w:uiPriority w:val="99"/>
    <w:unhideWhenUsed/>
    <w:rsid w:val="001322B5"/>
    <w:pPr>
      <w:tabs>
        <w:tab w:val="center" w:pos="4513"/>
        <w:tab w:val="right" w:pos="9026"/>
      </w:tabs>
    </w:pPr>
  </w:style>
  <w:style w:type="character" w:customStyle="1" w:styleId="FooterChar">
    <w:name w:val="Footer Char"/>
    <w:basedOn w:val="DefaultParagraphFont"/>
    <w:link w:val="Footer"/>
    <w:uiPriority w:val="99"/>
    <w:rsid w:val="001322B5"/>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B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22B5"/>
    <w:pPr>
      <w:tabs>
        <w:tab w:val="center" w:pos="4153"/>
        <w:tab w:val="right" w:pos="8306"/>
      </w:tabs>
    </w:pPr>
  </w:style>
  <w:style w:type="character" w:customStyle="1" w:styleId="HeaderChar">
    <w:name w:val="Header Char"/>
    <w:basedOn w:val="DefaultParagraphFont"/>
    <w:link w:val="Header"/>
    <w:rsid w:val="001322B5"/>
    <w:rPr>
      <w:rFonts w:ascii="Times New Roman" w:eastAsia="Times New Roman" w:hAnsi="Times New Roman" w:cs="Times New Roman"/>
      <w:sz w:val="24"/>
      <w:szCs w:val="24"/>
      <w:lang w:eastAsia="en-GB"/>
    </w:rPr>
  </w:style>
  <w:style w:type="character" w:styleId="FootnoteReference">
    <w:name w:val="footnote reference"/>
    <w:rsid w:val="001322B5"/>
    <w:rPr>
      <w:vertAlign w:val="superscript"/>
    </w:rPr>
  </w:style>
  <w:style w:type="paragraph" w:styleId="FootnoteText">
    <w:name w:val="footnote text"/>
    <w:basedOn w:val="Normal"/>
    <w:link w:val="FootnoteTextChar"/>
    <w:rsid w:val="001322B5"/>
    <w:pPr>
      <w:ind w:left="720" w:hanging="720"/>
      <w:jc w:val="both"/>
    </w:pPr>
    <w:rPr>
      <w:sz w:val="20"/>
      <w:szCs w:val="20"/>
      <w:lang w:eastAsia="zh-CN"/>
    </w:rPr>
  </w:style>
  <w:style w:type="character" w:customStyle="1" w:styleId="FootnoteTextChar">
    <w:name w:val="Footnote Text Char"/>
    <w:basedOn w:val="DefaultParagraphFont"/>
    <w:link w:val="FootnoteText"/>
    <w:rsid w:val="001322B5"/>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1322B5"/>
    <w:rPr>
      <w:rFonts w:ascii="Tahoma" w:hAnsi="Tahoma" w:cs="Tahoma"/>
      <w:sz w:val="16"/>
      <w:szCs w:val="16"/>
    </w:rPr>
  </w:style>
  <w:style w:type="character" w:customStyle="1" w:styleId="BalloonTextChar">
    <w:name w:val="Balloon Text Char"/>
    <w:basedOn w:val="DefaultParagraphFont"/>
    <w:link w:val="BalloonText"/>
    <w:uiPriority w:val="99"/>
    <w:semiHidden/>
    <w:rsid w:val="001322B5"/>
    <w:rPr>
      <w:rFonts w:ascii="Tahoma" w:eastAsia="Times New Roman" w:hAnsi="Tahoma" w:cs="Tahoma"/>
      <w:sz w:val="16"/>
      <w:szCs w:val="16"/>
      <w:lang w:eastAsia="en-GB"/>
    </w:rPr>
  </w:style>
  <w:style w:type="paragraph" w:styleId="Footer">
    <w:name w:val="footer"/>
    <w:basedOn w:val="Normal"/>
    <w:link w:val="FooterChar"/>
    <w:uiPriority w:val="99"/>
    <w:unhideWhenUsed/>
    <w:rsid w:val="001322B5"/>
    <w:pPr>
      <w:tabs>
        <w:tab w:val="center" w:pos="4513"/>
        <w:tab w:val="right" w:pos="9026"/>
      </w:tabs>
    </w:pPr>
  </w:style>
  <w:style w:type="character" w:customStyle="1" w:styleId="FooterChar">
    <w:name w:val="Footer Char"/>
    <w:basedOn w:val="DefaultParagraphFont"/>
    <w:link w:val="Footer"/>
    <w:uiPriority w:val="99"/>
    <w:rsid w:val="001322B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5</cp:revision>
  <cp:lastPrinted>2014-05-21T10:26:00Z</cp:lastPrinted>
  <dcterms:created xsi:type="dcterms:W3CDTF">2014-05-15T10:02:00Z</dcterms:created>
  <dcterms:modified xsi:type="dcterms:W3CDTF">2014-10-16T17:35:00Z</dcterms:modified>
</cp:coreProperties>
</file>